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>ИНФОРМАЦИОННОЕ СООБЩЕНИЕ</w:t>
      </w:r>
    </w:p>
    <w:p w14:paraId="02000000">
      <w:pPr>
        <w:pStyle w:val="Style_1"/>
        <w:spacing w:after="0" w:before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 xml:space="preserve">Собственнику недвижимого имущества </w:t>
      </w:r>
      <w:r>
        <w:rPr>
          <w:rFonts w:ascii="Times New Roman" w:hAnsi="Times New Roman"/>
          <w:b w:val="1"/>
          <w:sz w:val="26"/>
        </w:rPr>
        <w:t xml:space="preserve">о демонтаже рекламной конструкции, установленной и эксплуатируемой </w:t>
      </w:r>
    </w:p>
    <w:p w14:paraId="04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>без разрешения, срок действия которого не истек</w:t>
      </w:r>
    </w:p>
    <w:p w14:paraId="05000000">
      <w:pPr>
        <w:pStyle w:val="Style_1"/>
        <w:spacing w:line="276" w:lineRule="auto"/>
        <w:ind/>
        <w:rPr>
          <w:rFonts w:ascii="Times New Roman" w:hAnsi="Times New Roman"/>
          <w:sz w:val="26"/>
        </w:rPr>
      </w:pPr>
    </w:p>
    <w:p w14:paraId="06000000">
      <w:pPr>
        <w:pStyle w:val="Style_1"/>
        <w:spacing w:line="276" w:lineRule="auto"/>
        <w:ind/>
        <w:rPr>
          <w:sz w:val="26"/>
        </w:rPr>
      </w:pPr>
      <w:r>
        <w:rPr>
          <w:rFonts w:ascii="Times New Roman" w:hAnsi="Times New Roman"/>
          <w:sz w:val="26"/>
        </w:rPr>
        <w:t xml:space="preserve">г. Богородск                                                                                                     </w:t>
      </w:r>
      <w:r>
        <w:rPr>
          <w:rFonts w:ascii="Times New Roman" w:hAnsi="Times New Roman"/>
          <w:sz w:val="26"/>
        </w:rPr>
        <w:t>"26</w:t>
      </w:r>
      <w:r>
        <w:rPr>
          <w:rFonts w:ascii="Times New Roman" w:hAnsi="Times New Roman"/>
          <w:sz w:val="26"/>
        </w:rPr>
        <w:t>" июня 2026 г.</w:t>
      </w:r>
    </w:p>
    <w:p w14:paraId="07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b w:val="0"/>
          <w:color w:val="000000"/>
          <w:sz w:val="26"/>
        </w:rPr>
        <w:t>На основании акта размещения рекламной конструкции, установленной и эксплуатируемой без разрешения, срок действия которого не истёк, от «26» июня 2026 г. администрацией Богородского муниципального округа Нижегородской области было установлено, что:</w:t>
      </w:r>
    </w:p>
    <w:p w14:paraId="08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рекламная конструкция среднего формата в виде двухстороннего щита с </w:t>
      </w:r>
      <w:r>
        <w:rPr>
          <w:rFonts w:ascii="Times New Roman" w:hAnsi="Times New Roman"/>
          <w:b w:val="0"/>
          <w:color w:val="000000"/>
          <w:sz w:val="26"/>
        </w:rPr>
        <w:t xml:space="preserve">размером информационного поля  3х6м с рекламной информацией: </w:t>
      </w:r>
    </w:p>
    <w:p w14:paraId="09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>«РЕМОНТ И ОБСЛУЖИВАНИЕ *СВАРОЧНЫХ АППАРАТОВ *ПРОМЫШЛЕННОЙ ЭЛЕКТРОНИКИ *ЭЛЕКТРОБЕНЗОИНСТРУМЕНТА 8 (930) 678-05-05 ПРОМСВАРКАРЕМОНТ»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, 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установленная и  эксплуатируемая    без  разрешения,  срок  действия которого не истёк, по адресу: </w:t>
      </w:r>
      <w:r>
        <w:rPr>
          <w:rFonts w:ascii="Times New Roman" w:hAnsi="Times New Roman"/>
          <w:b w:val="1"/>
          <w:i w:val="0"/>
          <w:strike w:val="0"/>
          <w:shadow w:val="0"/>
          <w:color w:val="000000"/>
          <w:sz w:val="26"/>
          <w:u w:val="none"/>
        </w:rPr>
        <w:t xml:space="preserve">Нижегородская область, </w:t>
      </w:r>
      <w:r>
        <w:rPr>
          <w:rFonts w:ascii="Times New Roman" w:hAnsi="Times New Roman"/>
          <w:b w:val="1"/>
          <w:i w:val="0"/>
          <w:strike w:val="0"/>
          <w:shadow w:val="0"/>
          <w:color w:val="000000"/>
          <w:sz w:val="26"/>
          <w:u w:val="none"/>
        </w:rPr>
        <w:t xml:space="preserve"> г. Богородск, Дуденевско</w:t>
      </w:r>
      <w:r>
        <w:rPr>
          <w:rFonts w:ascii="Times New Roman" w:hAnsi="Times New Roman"/>
          <w:b w:val="1"/>
          <w:sz w:val="26"/>
          <w:u w:val="none"/>
        </w:rPr>
        <w:t>е шоссе, около дома 6А</w:t>
      </w:r>
      <w:r>
        <w:rPr>
          <w:sz w:val="26"/>
        </w:rPr>
        <w:t>;</w:t>
      </w:r>
    </w:p>
    <w:p w14:paraId="0A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рекламная конструкция среднего формата в виде двухстороннего щита с </w:t>
      </w:r>
      <w:r>
        <w:rPr>
          <w:rFonts w:ascii="Times New Roman" w:hAnsi="Times New Roman"/>
          <w:b w:val="0"/>
          <w:color w:val="000000"/>
          <w:sz w:val="26"/>
        </w:rPr>
        <w:t xml:space="preserve">размером информационного поля  3х6м с рекламной информацией: </w:t>
      </w:r>
    </w:p>
    <w:p w14:paraId="0B000000">
      <w:pPr>
        <w:keepNext w:val="0"/>
        <w:keepLines w:val="0"/>
        <w:pageBreakBefore w:val="0"/>
        <w:widowControl w:val="1"/>
        <w:spacing w:after="0" w:line="240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«БАЗА СТРОИТЕЛЬНЫХ МАТЕРИАЛОВ ХУТОРОК ДОСТАВКА|САМОВЫВОЗ С. КАМЕНКИ УЛ. ЛУЧЕВАЯ Д. 38а 08:00-18:00 ежедневно 8(930)273-52-53», установленная и  эксплуатируемая    без  разрешения,  срок  действия которого не истёк, по адресу: </w:t>
      </w:r>
      <w:r>
        <w:rPr>
          <w:rFonts w:ascii="Times New Roman" w:hAnsi="Times New Roman"/>
          <w:b w:val="1"/>
          <w:sz w:val="26"/>
        </w:rPr>
        <w:t>Нижегородская область, Богородский район, вдоль автомобильной дороги федерального значения 1Р-158 Н.Новгород – Саратов, 28км+845м справа (по направлению из Н.Новгорода)</w:t>
      </w:r>
      <w:r>
        <w:rPr>
          <w:sz w:val="26"/>
        </w:rPr>
        <w:t>;</w:t>
      </w:r>
    </w:p>
    <w:p w14:paraId="0C000000">
      <w:pPr>
        <w:keepNext w:val="0"/>
        <w:keepLines w:val="0"/>
        <w:pageBreakBefore w:val="0"/>
        <w:widowControl w:val="1"/>
        <w:spacing w:after="0" w:line="240" w:lineRule="auto"/>
        <w:ind/>
        <w:jc w:val="both"/>
        <w:rPr>
          <w:sz w:val="26"/>
        </w:rPr>
      </w:pPr>
    </w:p>
    <w:p w14:paraId="0D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рекламная конструкция среднего формата в виде двухстороннего щита с </w:t>
      </w:r>
      <w:r>
        <w:rPr>
          <w:rFonts w:ascii="Times New Roman" w:hAnsi="Times New Roman"/>
          <w:b w:val="0"/>
          <w:color w:val="000000"/>
          <w:sz w:val="26"/>
        </w:rPr>
        <w:t xml:space="preserve">размером информационного поля  3х6м с рекламной информацией: </w:t>
      </w:r>
    </w:p>
    <w:p w14:paraId="0E000000">
      <w:pPr>
        <w:keepNext w:val="0"/>
        <w:keepLines w:val="0"/>
        <w:pageBreakBefore w:val="0"/>
        <w:widowControl w:val="1"/>
        <w:spacing w:after="0" w:line="240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«ГОТОВЫЙ ДОМ 280-30-85 стройпро-нн.рф Земельные участки 50 000 руб. за сотку (5 млн)», установленная и  эксплуатируемая    без  разрешения,  срок  действия которого не истёк, по адресу: </w:t>
      </w:r>
      <w:r>
        <w:rPr>
          <w:rFonts w:ascii="Times New Roman" w:hAnsi="Times New Roman"/>
          <w:b w:val="1"/>
          <w:sz w:val="26"/>
        </w:rPr>
        <w:t>Нижегородская область, Богородский район, вдоль автомобильной дороги федерального значения 1Р-158 Н.Новгород – Саратов, 29км+015м справа (по направлению из Н.Новгорода)</w:t>
      </w:r>
      <w:r>
        <w:rPr>
          <w:sz w:val="26"/>
        </w:rPr>
        <w:t>,</w:t>
      </w:r>
    </w:p>
    <w:p w14:paraId="0F000000">
      <w:pPr>
        <w:keepNext w:val="0"/>
        <w:keepLines w:val="0"/>
        <w:pageBreakBefore w:val="0"/>
        <w:widowControl w:val="1"/>
        <w:spacing w:after="0" w:line="240" w:lineRule="auto"/>
        <w:ind/>
        <w:jc w:val="both"/>
        <w:rPr>
          <w:sz w:val="26"/>
        </w:rPr>
      </w:pPr>
    </w:p>
    <w:p w14:paraId="10000000">
      <w:pPr>
        <w:pStyle w:val="Style_1"/>
        <w:spacing w:after="0" w:before="0" w:line="276" w:lineRule="auto"/>
        <w:ind w:firstLine="0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становлены и эксплуатируются с нарушением положений ст.19 Федерального закона от 13.03.2006 года № 38-ФЗ «О рекламе».</w:t>
      </w:r>
    </w:p>
    <w:p w14:paraId="11000000">
      <w:pPr>
        <w:pStyle w:val="Style_1"/>
        <w:spacing w:after="0" w:before="0" w:line="276" w:lineRule="auto"/>
        <w:ind w:firstLine="0" w:left="0"/>
        <w:jc w:val="both"/>
        <w:rPr>
          <w:sz w:val="26"/>
        </w:rPr>
      </w:pPr>
    </w:p>
    <w:p w14:paraId="12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На основании вышеуказанного предлагаем Вам в течение месяца с даты публикации настоящего информационного сообщения демонтировать рекламную конструкцию, а также в 3-дневный срок со дня публикации настоящего информационного сообщения удалить информацию на рекламной конструкции, расположенной по вышеуказанному адресу, направив письменное уведомление о демонтаже рекламной конструкции в администрацию Богородского муниципального округа Нижегородской области (г. Богородск, ул. Ленина, д. 206, комн. 308, либо на адрес электронной почты: omp@adm.bgr.nnov.ru).</w:t>
      </w:r>
    </w:p>
    <w:p w14:paraId="13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 xml:space="preserve">Установка и эксплуатация рекламной конструкции без предусмотренного законодательством разрешения на ее установку и эксплуатацию, а равно установка и (или) эксплуатация рекламной конструкции с нарушением требований технического регламента, в соответствии со статьей 14.37 Кодекса РФ «Об административных правонарушений» от 30.12.2001г № 195-ФЗ, влекут наложение административного штрафа. </w:t>
      </w:r>
    </w:p>
    <w:p w14:paraId="14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По вопросам получения разрешений на установку и эксплуатацию рекламных конструкций на территории Богородского муниципального округа Нижегородской области обращаться по телефону 8(83170)2-39-92.</w:t>
      </w:r>
    </w:p>
    <w:p w14:paraId="15000000">
      <w:pPr>
        <w:pStyle w:val="Style_1"/>
        <w:spacing w:line="276" w:lineRule="auto"/>
        <w:ind w:firstLine="0" w:left="0"/>
        <w:jc w:val="right"/>
        <w:rPr>
          <w:sz w:val="26"/>
        </w:rPr>
      </w:pPr>
    </w:p>
    <w:sectPr>
      <w:type w:val="nextPage"/>
      <w:pgSz w:h="16838" w:orient="portrait" w:w="11906"/>
      <w:pgMar w:bottom="850" w:footer="0" w:gutter="0" w:header="0" w:left="1134" w:right="850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2" w:type="paragraph">
    <w:name w:val="toc 2"/>
    <w:basedOn w:val="Style_1"/>
    <w:link w:val="Style_2_ch"/>
    <w:uiPriority w:val="39"/>
    <w:pPr>
      <w:spacing w:after="57" w:before="0"/>
      <w:ind w:firstLine="0" w:left="283" w:right="0"/>
    </w:pPr>
  </w:style>
  <w:style w:styleId="Style_2_ch" w:type="character">
    <w:name w:val="toc 2"/>
    <w:basedOn w:val="Style_1_ch"/>
    <w:link w:val="Style_2"/>
  </w:style>
  <w:style w:styleId="Style_3" w:type="paragraph">
    <w:name w:val="Table of Figures"/>
    <w:basedOn w:val="Style_1"/>
    <w:link w:val="Style_3_ch"/>
    <w:pPr>
      <w:spacing w:after="0" w:before="0"/>
      <w:ind/>
    </w:pPr>
  </w:style>
  <w:style w:styleId="Style_3_ch" w:type="character">
    <w:name w:val="Table of Figures"/>
    <w:basedOn w:val="Style_1_ch"/>
    <w:link w:val="Style_3"/>
  </w:style>
  <w:style w:styleId="Style_4" w:type="paragraph">
    <w:name w:val="Intense Quote Char"/>
    <w:link w:val="Style_4_ch"/>
    <w:rPr>
      <w:i w:val="1"/>
    </w:rPr>
  </w:style>
  <w:style w:styleId="Style_4_ch" w:type="character">
    <w:name w:val="Intense Quote Char"/>
    <w:link w:val="Style_4"/>
    <w:rPr>
      <w:i w:val="1"/>
    </w:rPr>
  </w:style>
  <w:style w:styleId="Style_5" w:type="paragraph">
    <w:name w:val="Caption"/>
    <w:basedOn w:val="Style_1"/>
    <w:link w:val="Style_5_ch"/>
    <w:pPr>
      <w:spacing w:line="276" w:lineRule="auto"/>
      <w:ind/>
    </w:pPr>
    <w:rPr>
      <w:b w:val="1"/>
      <w:color w:themeColor="accent1" w:val="18A303"/>
      <w:sz w:val="18"/>
    </w:rPr>
  </w:style>
  <w:style w:styleId="Style_5_ch" w:type="character">
    <w:name w:val="Caption"/>
    <w:basedOn w:val="Style_1_ch"/>
    <w:link w:val="Style_5"/>
    <w:rPr>
      <w:b w:val="1"/>
      <w:color w:themeColor="accent1" w:val="18A303"/>
      <w:sz w:val="18"/>
    </w:rPr>
  </w:style>
  <w:style w:styleId="Style_6" w:type="paragraph">
    <w:name w:val="Heading 9 Char"/>
    <w:link w:val="Style_6_ch"/>
    <w:rPr>
      <w:rFonts w:ascii="Arial" w:hAnsi="Arial"/>
      <w:i w:val="1"/>
      <w:sz w:val="21"/>
    </w:rPr>
  </w:style>
  <w:style w:styleId="Style_6_ch" w:type="character">
    <w:name w:val="Heading 9 Char"/>
    <w:link w:val="Style_6"/>
    <w:rPr>
      <w:rFonts w:ascii="Arial" w:hAnsi="Arial"/>
      <w:i w:val="1"/>
      <w:sz w:val="21"/>
    </w:rPr>
  </w:style>
  <w:style w:styleId="Style_7" w:type="paragraph">
    <w:name w:val="toc 4"/>
    <w:basedOn w:val="Style_1"/>
    <w:link w:val="Style_7_ch"/>
    <w:uiPriority w:val="39"/>
    <w:pPr>
      <w:spacing w:after="57" w:before="0"/>
      <w:ind w:firstLine="0" w:left="850" w:right="0"/>
    </w:pPr>
  </w:style>
  <w:style w:styleId="Style_7_ch" w:type="character">
    <w:name w:val="toc 4"/>
    <w:basedOn w:val="Style_1_ch"/>
    <w:link w:val="Style_7"/>
  </w:style>
  <w:style w:styleId="Style_8" w:type="paragraph">
    <w:name w:val="heading 7"/>
    <w:basedOn w:val="Style_1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1_ch"/>
    <w:link w:val="Style_8"/>
    <w:rPr>
      <w:rFonts w:ascii="Arial" w:hAnsi="Arial"/>
      <w:b w:val="1"/>
      <w:i w:val="1"/>
      <w:sz w:val="22"/>
    </w:rPr>
  </w:style>
  <w:style w:styleId="Style_9" w:type="paragraph">
    <w:name w:val="Символ сноски"/>
    <w:link w:val="Style_9_ch"/>
    <w:rPr>
      <w:vertAlign w:val="superscript"/>
    </w:rPr>
  </w:style>
  <w:style w:styleId="Style_9_ch" w:type="character">
    <w:name w:val="Символ сноски"/>
    <w:link w:val="Style_9"/>
    <w:rPr>
      <w:vertAlign w:val="superscript"/>
    </w:rPr>
  </w:style>
  <w:style w:styleId="Style_10" w:type="paragraph">
    <w:name w:val="Символ концевой сноски"/>
    <w:link w:val="Style_10_ch"/>
    <w:rPr>
      <w:vertAlign w:val="superscript"/>
    </w:rPr>
  </w:style>
  <w:style w:styleId="Style_10_ch" w:type="character">
    <w:name w:val="Символ концевой сноски"/>
    <w:link w:val="Style_10"/>
    <w:rPr>
      <w:vertAlign w:val="superscript"/>
    </w:rPr>
  </w:style>
  <w:style w:styleId="Style_11" w:type="paragraph">
    <w:name w:val="No Spacing"/>
    <w:basedOn w:val="Style_1"/>
    <w:link w:val="Style_11_ch"/>
    <w:pPr>
      <w:spacing w:after="0" w:before="0" w:line="240" w:lineRule="auto"/>
      <w:ind/>
    </w:pPr>
  </w:style>
  <w:style w:styleId="Style_11_ch" w:type="character">
    <w:name w:val="No Spacing"/>
    <w:basedOn w:val="Style_1_ch"/>
    <w:link w:val="Style_11"/>
  </w:style>
  <w:style w:styleId="Style_12" w:type="paragraph">
    <w:name w:val="toc 6"/>
    <w:basedOn w:val="Style_1"/>
    <w:link w:val="Style_12_ch"/>
    <w:uiPriority w:val="39"/>
    <w:pPr>
      <w:spacing w:after="57" w:before="0"/>
      <w:ind w:firstLine="0" w:left="1417" w:right="0"/>
    </w:pPr>
  </w:style>
  <w:style w:styleId="Style_12_ch" w:type="character">
    <w:name w:val="toc 6"/>
    <w:basedOn w:val="Style_1_ch"/>
    <w:link w:val="Style_12"/>
  </w:style>
  <w:style w:styleId="Style_13" w:type="paragraph">
    <w:name w:val="toc 7"/>
    <w:basedOn w:val="Style_1"/>
    <w:link w:val="Style_13_ch"/>
    <w:uiPriority w:val="39"/>
    <w:pPr>
      <w:spacing w:after="57" w:before="0"/>
      <w:ind w:firstLine="0" w:left="1701" w:right="0"/>
    </w:pPr>
  </w:style>
  <w:style w:styleId="Style_13_ch" w:type="character">
    <w:name w:val="toc 7"/>
    <w:basedOn w:val="Style_1_ch"/>
    <w:link w:val="Style_13"/>
  </w:style>
  <w:style w:styleId="Style_14" w:type="paragraph">
    <w:name w:val="Intense Quote"/>
    <w:basedOn w:val="Style_1"/>
    <w:link w:val="Style_14_ch"/>
    <w:pPr>
      <w:spacing w:after="200" w:before="0"/>
      <w:ind w:firstLine="0" w:left="720" w:right="720"/>
    </w:pPr>
    <w:rPr>
      <w:i w:val="1"/>
    </w:rPr>
  </w:style>
  <w:style w:styleId="Style_14_ch" w:type="character">
    <w:name w:val="Intense Quote"/>
    <w:basedOn w:val="Style_1_ch"/>
    <w:link w:val="Style_14"/>
    <w:rPr>
      <w:i w:val="1"/>
    </w:rPr>
  </w:style>
  <w:style w:styleId="Style_15" w:type="paragraph">
    <w:name w:val="heading 3"/>
    <w:basedOn w:val="Style_1"/>
    <w:link w:val="Style_15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1_ch"/>
    <w:link w:val="Style_15"/>
    <w:rPr>
      <w:rFonts w:ascii="Arial" w:hAnsi="Arial"/>
      <w:sz w:val="30"/>
    </w:rPr>
  </w:style>
  <w:style w:styleId="Style_16" w:type="paragraph">
    <w:name w:val="Index Heading"/>
    <w:basedOn w:val="Style_17"/>
    <w:link w:val="Style_16_ch"/>
  </w:style>
  <w:style w:styleId="Style_16_ch" w:type="character">
    <w:name w:val="Index Heading"/>
    <w:basedOn w:val="Style_17_ch"/>
    <w:link w:val="Style_16"/>
  </w:style>
  <w:style w:styleId="Style_18" w:type="paragraph">
    <w:name w:val="Endnote Reference"/>
    <w:link w:val="Style_18_ch"/>
    <w:rPr>
      <w:vertAlign w:val="superscript"/>
    </w:rPr>
  </w:style>
  <w:style w:styleId="Style_18_ch" w:type="character">
    <w:name w:val="Endnote Reference"/>
    <w:link w:val="Style_18"/>
    <w:rPr>
      <w:vertAlign w:val="superscript"/>
    </w:rPr>
  </w:style>
  <w:style w:styleId="Style_19" w:type="paragraph">
    <w:name w:val="Footer"/>
    <w:basedOn w:val="Style_1"/>
    <w:link w:val="Style_19_ch"/>
    <w:pPr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19_ch" w:type="character">
    <w:name w:val="Footer"/>
    <w:basedOn w:val="Style_1_ch"/>
    <w:link w:val="Style_19"/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heading 9"/>
    <w:basedOn w:val="Style_1"/>
    <w:link w:val="Style_21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1_ch"/>
    <w:link w:val="Style_21"/>
    <w:rPr>
      <w:rFonts w:ascii="Arial" w:hAnsi="Arial"/>
      <w:i w:val="1"/>
      <w:sz w:val="21"/>
    </w:rPr>
  </w:style>
  <w:style w:styleId="Style_22" w:type="paragraph">
    <w:name w:val="Header"/>
    <w:basedOn w:val="Style_1"/>
    <w:link w:val="Style_22_ch"/>
    <w:pPr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22_ch" w:type="character">
    <w:name w:val="Header"/>
    <w:basedOn w:val="Style_1_ch"/>
    <w:link w:val="Style_22"/>
  </w:style>
  <w:style w:styleId="Style_23" w:type="paragraph">
    <w:name w:val="Quote Char"/>
    <w:link w:val="Style_23_ch"/>
    <w:rPr>
      <w:i w:val="1"/>
    </w:rPr>
  </w:style>
  <w:style w:styleId="Style_23_ch" w:type="character">
    <w:name w:val="Quote Char"/>
    <w:link w:val="Style_23"/>
    <w:rPr>
      <w:i w:val="1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3"/>
    <w:basedOn w:val="Style_1"/>
    <w:link w:val="Style_25_ch"/>
    <w:uiPriority w:val="39"/>
    <w:pPr>
      <w:spacing w:after="57" w:before="0"/>
      <w:ind w:firstLine="0" w:left="567" w:right="0"/>
    </w:pPr>
  </w:style>
  <w:style w:styleId="Style_25_ch" w:type="character">
    <w:name w:val="toc 3"/>
    <w:basedOn w:val="Style_1_ch"/>
    <w:link w:val="Style_25"/>
  </w:style>
  <w:style w:styleId="Style_26" w:type="paragraph">
    <w:name w:val="Body Text"/>
    <w:basedOn w:val="Style_1"/>
    <w:link w:val="Style_26_ch"/>
    <w:pPr>
      <w:spacing w:after="140" w:before="0" w:line="276" w:lineRule="auto"/>
      <w:ind/>
    </w:pPr>
  </w:style>
  <w:style w:styleId="Style_26_ch" w:type="character">
    <w:name w:val="Body Text"/>
    <w:basedOn w:val="Style_1_ch"/>
    <w:link w:val="Style_26"/>
  </w:style>
  <w:style w:styleId="Style_27" w:type="paragraph">
    <w:name w:val="List"/>
    <w:basedOn w:val="Style_26"/>
    <w:link w:val="Style_27_ch"/>
  </w:style>
  <w:style w:styleId="Style_27_ch" w:type="character">
    <w:name w:val="List"/>
    <w:basedOn w:val="Style_26_ch"/>
    <w:link w:val="Style_27"/>
  </w:style>
  <w:style w:styleId="Style_28" w:type="paragraph">
    <w:name w:val="heading 5"/>
    <w:basedOn w:val="Style_1"/>
    <w:link w:val="Style_2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1_ch"/>
    <w:link w:val="Style_28"/>
    <w:rPr>
      <w:rFonts w:ascii="Arial" w:hAnsi="Arial"/>
      <w:b w:val="1"/>
      <w:sz w:val="24"/>
    </w:rPr>
  </w:style>
  <w:style w:styleId="Style_29" w:type="paragraph">
    <w:name w:val="Heading 6 Char"/>
    <w:link w:val="Style_29_ch"/>
    <w:rPr>
      <w:rFonts w:ascii="Arial" w:hAnsi="Arial"/>
      <w:b w:val="1"/>
      <w:sz w:val="22"/>
    </w:rPr>
  </w:style>
  <w:style w:styleId="Style_29_ch" w:type="character">
    <w:name w:val="Heading 6 Char"/>
    <w:link w:val="Style_29"/>
    <w:rPr>
      <w:rFonts w:ascii="Arial" w:hAnsi="Arial"/>
      <w:b w:val="1"/>
      <w:sz w:val="22"/>
    </w:rPr>
  </w:style>
  <w:style w:styleId="Style_30" w:type="paragraph">
    <w:name w:val="Header Char"/>
    <w:link w:val="Style_30_ch"/>
  </w:style>
  <w:style w:styleId="Style_30_ch" w:type="character">
    <w:name w:val="Header Char"/>
    <w:link w:val="Style_30"/>
  </w:style>
  <w:style w:styleId="Style_31" w:type="paragraph">
    <w:name w:val="heading 1"/>
    <w:basedOn w:val="Style_1"/>
    <w:link w:val="Style_31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31_ch" w:type="character">
    <w:name w:val="heading 1"/>
    <w:basedOn w:val="Style_1_ch"/>
    <w:link w:val="Style_31"/>
    <w:rPr>
      <w:rFonts w:ascii="Arial" w:hAnsi="Arial"/>
      <w:sz w:val="40"/>
    </w:rPr>
  </w:style>
  <w:style w:styleId="Style_32" w:type="paragraph">
    <w:name w:val="TOC Heading"/>
    <w:link w:val="Style_32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32_ch" w:type="character">
    <w:name w:val="TOC Heading"/>
    <w:link w:val="Style_32"/>
    <w:rPr>
      <w:rFonts w:asciiTheme="minorAscii" w:hAnsiTheme="minorHAnsi"/>
      <w:color w:val="000000"/>
      <w:sz w:val="22"/>
    </w:rPr>
  </w:style>
  <w:style w:styleId="Style_33" w:type="paragraph">
    <w:name w:val="Subtitle Char"/>
    <w:link w:val="Style_33_ch"/>
    <w:rPr>
      <w:sz w:val="24"/>
    </w:rPr>
  </w:style>
  <w:style w:styleId="Style_33_ch" w:type="character">
    <w:name w:val="Subtitle Char"/>
    <w:link w:val="Style_33"/>
    <w:rPr>
      <w:sz w:val="24"/>
    </w:rPr>
  </w:style>
  <w:style w:styleId="Style_34" w:type="paragraph">
    <w:name w:val="Heading 1 Char"/>
    <w:link w:val="Style_34_ch"/>
    <w:rPr>
      <w:rFonts w:ascii="Arial" w:hAnsi="Arial"/>
      <w:sz w:val="40"/>
    </w:rPr>
  </w:style>
  <w:style w:styleId="Style_34_ch" w:type="character">
    <w:name w:val="Heading 1 Char"/>
    <w:link w:val="Style_34"/>
    <w:rPr>
      <w:rFonts w:ascii="Arial" w:hAnsi="Arial"/>
      <w:sz w:val="40"/>
    </w:rPr>
  </w:style>
  <w:style w:styleId="Style_35" w:type="paragraph">
    <w:name w:val="Heading 8 Char"/>
    <w:link w:val="Style_35_ch"/>
    <w:rPr>
      <w:rFonts w:ascii="Arial" w:hAnsi="Arial"/>
      <w:i w:val="1"/>
      <w:sz w:val="22"/>
    </w:rPr>
  </w:style>
  <w:style w:styleId="Style_35_ch" w:type="character">
    <w:name w:val="Heading 8 Char"/>
    <w:link w:val="Style_35"/>
    <w:rPr>
      <w:rFonts w:ascii="Arial" w:hAnsi="Arial"/>
      <w:i w:val="1"/>
      <w:sz w:val="22"/>
    </w:rPr>
  </w:style>
  <w:style w:styleId="Style_36" w:type="paragraph">
    <w:name w:val="Endnote Text Char"/>
    <w:link w:val="Style_36_ch"/>
    <w:rPr>
      <w:sz w:val="20"/>
    </w:rPr>
  </w:style>
  <w:style w:styleId="Style_36_ch" w:type="character">
    <w:name w:val="Endnote Text Char"/>
    <w:link w:val="Style_36"/>
    <w:rPr>
      <w:sz w:val="20"/>
    </w:rPr>
  </w:style>
  <w:style w:styleId="Style_37" w:type="paragraph">
    <w:name w:val="Heading 4 Char"/>
    <w:link w:val="Style_37_ch"/>
    <w:rPr>
      <w:rFonts w:ascii="Arial" w:hAnsi="Arial"/>
      <w:b w:val="1"/>
      <w:sz w:val="26"/>
    </w:rPr>
  </w:style>
  <w:style w:styleId="Style_37_ch" w:type="character">
    <w:name w:val="Heading 4 Char"/>
    <w:link w:val="Style_37"/>
    <w:rPr>
      <w:rFonts w:ascii="Arial" w:hAnsi="Arial"/>
      <w:b w:val="1"/>
      <w:sz w:val="26"/>
    </w:rPr>
  </w:style>
  <w:style w:styleId="Style_38" w:type="paragraph">
    <w:name w:val="Heading 3 Char"/>
    <w:link w:val="Style_38_ch"/>
    <w:rPr>
      <w:rFonts w:ascii="Arial" w:hAnsi="Arial"/>
      <w:sz w:val="30"/>
    </w:rPr>
  </w:style>
  <w:style w:styleId="Style_38_ch" w:type="character">
    <w:name w:val="Heading 3 Char"/>
    <w:link w:val="Style_38"/>
    <w:rPr>
      <w:rFonts w:ascii="Arial" w:hAnsi="Arial"/>
      <w:sz w:val="30"/>
    </w:rPr>
  </w:style>
  <w:style w:styleId="Style_39" w:type="paragraph">
    <w:name w:val="Hyperlink"/>
    <w:link w:val="Style_39_ch"/>
    <w:rPr>
      <w:color w:themeColor="hyperlink" w:val="0000EE"/>
      <w:u w:val="single"/>
    </w:rPr>
  </w:style>
  <w:style w:styleId="Style_39_ch" w:type="character">
    <w:name w:val="Hyperlink"/>
    <w:link w:val="Style_39"/>
    <w:rPr>
      <w:color w:themeColor="hyperlink" w:val="0000EE"/>
      <w:u w:val="single"/>
    </w:rPr>
  </w:style>
  <w:style w:styleId="Style_40" w:type="paragraph">
    <w:name w:val="Footnote"/>
    <w:basedOn w:val="Style_1"/>
    <w:link w:val="Style_40_ch"/>
    <w:pPr>
      <w:spacing w:after="40" w:before="0" w:line="240" w:lineRule="auto"/>
      <w:ind/>
    </w:pPr>
    <w:rPr>
      <w:sz w:val="18"/>
    </w:rPr>
  </w:style>
  <w:style w:styleId="Style_40_ch" w:type="character">
    <w:name w:val="Footnote"/>
    <w:basedOn w:val="Style_1_ch"/>
    <w:link w:val="Style_40"/>
    <w:rPr>
      <w:sz w:val="18"/>
    </w:rPr>
  </w:style>
  <w:style w:styleId="Style_41" w:type="paragraph">
    <w:name w:val="heading 8"/>
    <w:basedOn w:val="Style_1"/>
    <w:link w:val="Style_4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1_ch" w:type="character">
    <w:name w:val="heading 8"/>
    <w:basedOn w:val="Style_1_ch"/>
    <w:link w:val="Style_41"/>
    <w:rPr>
      <w:rFonts w:ascii="Arial" w:hAnsi="Arial"/>
      <w:i w:val="1"/>
      <w:sz w:val="22"/>
    </w:rPr>
  </w:style>
  <w:style w:styleId="Style_42" w:type="paragraph">
    <w:name w:val="toc 1"/>
    <w:basedOn w:val="Style_1"/>
    <w:link w:val="Style_42_ch"/>
    <w:uiPriority w:val="39"/>
    <w:pPr>
      <w:spacing w:after="57" w:before="0"/>
      <w:ind w:firstLine="0" w:left="0" w:right="0"/>
    </w:pPr>
  </w:style>
  <w:style w:styleId="Style_42_ch" w:type="character">
    <w:name w:val="toc 1"/>
    <w:basedOn w:val="Style_1_ch"/>
    <w:link w:val="Style_42"/>
  </w:style>
  <w:style w:styleId="Style_43" w:type="paragraph">
    <w:name w:val="Footnote Text Char"/>
    <w:link w:val="Style_43_ch"/>
    <w:rPr>
      <w:sz w:val="18"/>
    </w:rPr>
  </w:style>
  <w:style w:styleId="Style_43_ch" w:type="character">
    <w:name w:val="Footnote Text Char"/>
    <w:link w:val="Style_43"/>
    <w:rPr>
      <w:sz w:val="18"/>
    </w:rPr>
  </w:style>
  <w:style w:styleId="Style_44" w:type="paragraph">
    <w:name w:val="Header and Footer"/>
    <w:link w:val="Style_44_ch"/>
    <w:pPr>
      <w:spacing w:line="240" w:lineRule="auto"/>
      <w:ind/>
      <w:jc w:val="both"/>
    </w:pPr>
    <w:rPr>
      <w:rFonts w:ascii="XO Thames" w:hAnsi="XO Thames"/>
      <w:sz w:val="20"/>
    </w:rPr>
  </w:style>
  <w:style w:styleId="Style_44_ch" w:type="character">
    <w:name w:val="Header and Footer"/>
    <w:link w:val="Style_44"/>
    <w:rPr>
      <w:rFonts w:ascii="XO Thames" w:hAnsi="XO Thames"/>
      <w:sz w:val="20"/>
    </w:rPr>
  </w:style>
  <w:style w:styleId="Style_45" w:type="paragraph">
    <w:name w:val="Колонтитул"/>
    <w:basedOn w:val="Style_1"/>
    <w:link w:val="Style_45_ch"/>
  </w:style>
  <w:style w:styleId="Style_45_ch" w:type="character">
    <w:name w:val="Колонтитул"/>
    <w:basedOn w:val="Style_1_ch"/>
    <w:link w:val="Style_45"/>
  </w:style>
  <w:style w:styleId="Style_46" w:type="paragraph">
    <w:name w:val="Heading 2 Char"/>
    <w:link w:val="Style_46_ch"/>
    <w:rPr>
      <w:rFonts w:ascii="Arial" w:hAnsi="Arial"/>
      <w:sz w:val="34"/>
    </w:rPr>
  </w:style>
  <w:style w:styleId="Style_46_ch" w:type="character">
    <w:name w:val="Heading 2 Char"/>
    <w:link w:val="Style_46"/>
    <w:rPr>
      <w:rFonts w:ascii="Arial" w:hAnsi="Arial"/>
      <w:sz w:val="34"/>
    </w:rPr>
  </w:style>
  <w:style w:styleId="Style_47" w:type="paragraph">
    <w:name w:val="toc 9"/>
    <w:basedOn w:val="Style_1"/>
    <w:link w:val="Style_47_ch"/>
    <w:uiPriority w:val="39"/>
    <w:pPr>
      <w:spacing w:after="57" w:before="0"/>
      <w:ind w:firstLine="0" w:left="2268" w:right="0"/>
    </w:pPr>
  </w:style>
  <w:style w:styleId="Style_47_ch" w:type="character">
    <w:name w:val="toc 9"/>
    <w:basedOn w:val="Style_1_ch"/>
    <w:link w:val="Style_47"/>
  </w:style>
  <w:style w:styleId="Style_48" w:type="paragraph">
    <w:name w:val="toc 8"/>
    <w:basedOn w:val="Style_1"/>
    <w:link w:val="Style_48_ch"/>
    <w:uiPriority w:val="39"/>
    <w:pPr>
      <w:spacing w:after="57" w:before="0"/>
      <w:ind w:firstLine="0" w:left="1984" w:right="0"/>
    </w:pPr>
  </w:style>
  <w:style w:styleId="Style_48_ch" w:type="character">
    <w:name w:val="toc 8"/>
    <w:basedOn w:val="Style_1_ch"/>
    <w:link w:val="Style_48"/>
  </w:style>
  <w:style w:styleId="Style_49" w:type="paragraph">
    <w:name w:val="Указатель"/>
    <w:basedOn w:val="Style_1"/>
    <w:link w:val="Style_49_ch"/>
  </w:style>
  <w:style w:styleId="Style_49_ch" w:type="character">
    <w:name w:val="Указатель"/>
    <w:basedOn w:val="Style_1_ch"/>
    <w:link w:val="Style_49"/>
  </w:style>
  <w:style w:styleId="Style_50" w:type="paragraph">
    <w:name w:val="Caption Char"/>
    <w:link w:val="Style_50_ch"/>
  </w:style>
  <w:style w:styleId="Style_50_ch" w:type="character">
    <w:name w:val="Caption Char"/>
    <w:link w:val="Style_50"/>
  </w:style>
  <w:style w:styleId="Style_51" w:type="paragraph">
    <w:name w:val="List Paragraph"/>
    <w:basedOn w:val="Style_1"/>
    <w:link w:val="Style_51_ch"/>
    <w:pPr>
      <w:spacing w:after="200" w:before="0"/>
      <w:ind w:firstLine="0" w:left="720"/>
      <w:contextualSpacing w:val="1"/>
    </w:pPr>
  </w:style>
  <w:style w:styleId="Style_51_ch" w:type="character">
    <w:name w:val="List Paragraph"/>
    <w:basedOn w:val="Style_1_ch"/>
    <w:link w:val="Style_51"/>
  </w:style>
  <w:style w:styleId="Style_52" w:type="paragraph">
    <w:name w:val="Quote"/>
    <w:basedOn w:val="Style_1"/>
    <w:link w:val="Style_52_ch"/>
    <w:pPr>
      <w:ind w:firstLine="0" w:left="720" w:right="720"/>
    </w:pPr>
    <w:rPr>
      <w:i w:val="1"/>
    </w:rPr>
  </w:style>
  <w:style w:styleId="Style_52_ch" w:type="character">
    <w:name w:val="Quote"/>
    <w:basedOn w:val="Style_1_ch"/>
    <w:link w:val="Style_52"/>
    <w:rPr>
      <w:i w:val="1"/>
    </w:rPr>
  </w:style>
  <w:style w:styleId="Style_53" w:type="paragraph">
    <w:name w:val="Title Char"/>
    <w:link w:val="Style_53_ch"/>
    <w:rPr>
      <w:sz w:val="48"/>
    </w:rPr>
  </w:style>
  <w:style w:styleId="Style_53_ch" w:type="character">
    <w:name w:val="Title Char"/>
    <w:link w:val="Style_53"/>
    <w:rPr>
      <w:sz w:val="48"/>
    </w:rPr>
  </w:style>
  <w:style w:styleId="Style_54" w:type="paragraph">
    <w:name w:val="toc 5"/>
    <w:basedOn w:val="Style_1"/>
    <w:link w:val="Style_54_ch"/>
    <w:uiPriority w:val="39"/>
    <w:pPr>
      <w:spacing w:after="57" w:before="0"/>
      <w:ind w:firstLine="0" w:left="1134" w:right="0"/>
    </w:pPr>
  </w:style>
  <w:style w:styleId="Style_54_ch" w:type="character">
    <w:name w:val="toc 5"/>
    <w:basedOn w:val="Style_1_ch"/>
    <w:link w:val="Style_54"/>
  </w:style>
  <w:style w:styleId="Style_17" w:type="paragraph">
    <w:name w:val="Заголовок"/>
    <w:basedOn w:val="Style_1"/>
    <w:next w:val="Style_26"/>
    <w:link w:val="Style_1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7_ch" w:type="character">
    <w:name w:val="Заголовок"/>
    <w:basedOn w:val="Style_1_ch"/>
    <w:link w:val="Style_17"/>
    <w:rPr>
      <w:rFonts w:ascii="Liberation Sans" w:hAnsi="Liberation Sans"/>
      <w:sz w:val="28"/>
    </w:rPr>
  </w:style>
  <w:style w:styleId="Style_55" w:type="paragraph">
    <w:name w:val="Subtitle"/>
    <w:basedOn w:val="Style_1"/>
    <w:link w:val="Style_55_ch"/>
    <w:uiPriority w:val="11"/>
    <w:qFormat/>
    <w:pPr>
      <w:spacing w:after="200" w:before="200"/>
      <w:ind/>
    </w:pPr>
    <w:rPr>
      <w:sz w:val="24"/>
    </w:rPr>
  </w:style>
  <w:style w:styleId="Style_55_ch" w:type="character">
    <w:name w:val="Subtitle"/>
    <w:basedOn w:val="Style_1_ch"/>
    <w:link w:val="Style_55"/>
    <w:rPr>
      <w:sz w:val="24"/>
    </w:rPr>
  </w:style>
  <w:style w:styleId="Style_56" w:type="paragraph">
    <w:name w:val="Endnote Text"/>
    <w:basedOn w:val="Style_1"/>
    <w:link w:val="Style_56_ch"/>
    <w:pPr>
      <w:spacing w:after="0" w:before="0" w:line="240" w:lineRule="auto"/>
      <w:ind/>
    </w:pPr>
    <w:rPr>
      <w:sz w:val="20"/>
    </w:rPr>
  </w:style>
  <w:style w:styleId="Style_56_ch" w:type="character">
    <w:name w:val="Endnote Text"/>
    <w:basedOn w:val="Style_1_ch"/>
    <w:link w:val="Style_56"/>
    <w:rPr>
      <w:sz w:val="20"/>
    </w:rPr>
  </w:style>
  <w:style w:styleId="Style_57" w:type="paragraph">
    <w:name w:val="Heading 7 Char"/>
    <w:link w:val="Style_57_ch"/>
    <w:rPr>
      <w:rFonts w:ascii="Arial" w:hAnsi="Arial"/>
      <w:b w:val="1"/>
      <w:i w:val="1"/>
      <w:sz w:val="22"/>
    </w:rPr>
  </w:style>
  <w:style w:styleId="Style_57_ch" w:type="character">
    <w:name w:val="Heading 7 Char"/>
    <w:link w:val="Style_57"/>
    <w:rPr>
      <w:rFonts w:ascii="Arial" w:hAnsi="Arial"/>
      <w:b w:val="1"/>
      <w:i w:val="1"/>
      <w:sz w:val="22"/>
    </w:rPr>
  </w:style>
  <w:style w:styleId="Style_58" w:type="paragraph">
    <w:name w:val="Heading 5 Char"/>
    <w:link w:val="Style_58_ch"/>
    <w:rPr>
      <w:rFonts w:ascii="Arial" w:hAnsi="Arial"/>
      <w:b w:val="1"/>
      <w:sz w:val="24"/>
    </w:rPr>
  </w:style>
  <w:style w:styleId="Style_58_ch" w:type="character">
    <w:name w:val="Heading 5 Char"/>
    <w:link w:val="Style_58"/>
    <w:rPr>
      <w:rFonts w:ascii="Arial" w:hAnsi="Arial"/>
      <w:b w:val="1"/>
      <w:sz w:val="24"/>
    </w:rPr>
  </w:style>
  <w:style w:styleId="Style_59" w:type="paragraph">
    <w:name w:val="Title"/>
    <w:basedOn w:val="Style_1"/>
    <w:link w:val="Style_59_ch"/>
    <w:uiPriority w:val="10"/>
    <w:qFormat/>
    <w:pPr>
      <w:spacing w:after="200" w:before="300"/>
      <w:ind/>
      <w:contextualSpacing w:val="1"/>
    </w:pPr>
    <w:rPr>
      <w:sz w:val="48"/>
    </w:rPr>
  </w:style>
  <w:style w:styleId="Style_59_ch" w:type="character">
    <w:name w:val="Title"/>
    <w:basedOn w:val="Style_1_ch"/>
    <w:link w:val="Style_59"/>
    <w:rPr>
      <w:sz w:val="48"/>
    </w:rPr>
  </w:style>
  <w:style w:styleId="Style_60" w:type="paragraph">
    <w:name w:val="heading 4"/>
    <w:basedOn w:val="Style_1"/>
    <w:link w:val="Style_60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60_ch" w:type="character">
    <w:name w:val="heading 4"/>
    <w:basedOn w:val="Style_1_ch"/>
    <w:link w:val="Style_60"/>
    <w:rPr>
      <w:rFonts w:ascii="Arial" w:hAnsi="Arial"/>
      <w:b w:val="1"/>
      <w:sz w:val="26"/>
    </w:rPr>
  </w:style>
  <w:style w:styleId="Style_61" w:type="paragraph">
    <w:name w:val="heading 2"/>
    <w:basedOn w:val="Style_1"/>
    <w:link w:val="Style_61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61_ch" w:type="character">
    <w:name w:val="heading 2"/>
    <w:basedOn w:val="Style_1_ch"/>
    <w:link w:val="Style_61"/>
    <w:rPr>
      <w:rFonts w:ascii="Arial" w:hAnsi="Arial"/>
      <w:sz w:val="34"/>
    </w:rPr>
  </w:style>
  <w:style w:styleId="Style_62" w:type="paragraph">
    <w:name w:val="Footer Char"/>
    <w:link w:val="Style_62_ch"/>
  </w:style>
  <w:style w:styleId="Style_62_ch" w:type="character">
    <w:name w:val="Footer Char"/>
    <w:link w:val="Style_62"/>
  </w:style>
  <w:style w:styleId="Style_63" w:type="paragraph">
    <w:name w:val="heading 6"/>
    <w:basedOn w:val="Style_1"/>
    <w:link w:val="Style_63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3_ch" w:type="character">
    <w:name w:val="heading 6"/>
    <w:basedOn w:val="Style_1_ch"/>
    <w:link w:val="Style_63"/>
    <w:rPr>
      <w:rFonts w:ascii="Arial" w:hAnsi="Arial"/>
      <w:b w:val="1"/>
      <w:sz w:val="22"/>
    </w:rPr>
  </w:style>
  <w:style w:styleId="Style_64" w:type="paragraph">
    <w:name w:val="Гиперссылка"/>
    <w:link w:val="Style_64_ch"/>
    <w:rPr>
      <w:color w:val="0000FF"/>
      <w:u w:val="single"/>
    </w:rPr>
  </w:style>
  <w:style w:styleId="Style_64_ch" w:type="character">
    <w:name w:val="Гиперссылка"/>
    <w:link w:val="Style_64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2026-06-29T09:53:33Z</dcterms:modified>
</cp:coreProperties>
</file>